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outlineLvl w:val="0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bookmarkStart w:id="0" w:name="_Toc16831"/>
      <w:r>
        <w:rPr>
          <w:rFonts w:hint="eastAsia" w:ascii="黑体" w:eastAsia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1：</w:t>
      </w:r>
      <w:bookmarkEnd w:id="0"/>
    </w:p>
    <w:p>
      <w:pPr>
        <w:rPr>
          <w:rFonts w:hint="eastAsia"/>
          <w:color w:val="auto"/>
          <w:lang w:val="en-US" w:eastAsia="zh-CN"/>
        </w:rPr>
      </w:pPr>
    </w:p>
    <w:p>
      <w:pPr>
        <w:jc w:val="center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2"/>
        </w:rPr>
        <w:t>新入职教师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32"/>
        </w:rPr>
        <w:t>名单</w:t>
      </w:r>
    </w:p>
    <w:tbl>
      <w:tblPr>
        <w:tblStyle w:val="3"/>
        <w:tblW w:w="9055" w:type="dxa"/>
        <w:tblInd w:w="-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818"/>
        <w:gridCol w:w="990"/>
        <w:gridCol w:w="1080"/>
        <w:gridCol w:w="750"/>
        <w:gridCol w:w="1795"/>
        <w:gridCol w:w="875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所在单位(部门)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教师类型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所在单位(部门)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高凌波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徐文翔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孙昊东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关茗月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郭光雅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企业双师型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孔小元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影视造型学院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闫佳瞳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魏籍灏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影视造型学院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朴玉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李俊燚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双师型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胡志忠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双师型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扈东雪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王禹淇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双师型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鲁婷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王婵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史可欣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尹亚楠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朴莉颖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国际影视特效学院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陈越擎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国际影视特效学院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陈占英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李方晨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双师型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吕鸿涛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双师型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产品造型学院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褚美娜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艾子豪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设计基础教学部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赵晓悦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基础型</w:t>
            </w:r>
          </w:p>
        </w:tc>
      </w:tr>
    </w:tbl>
    <w:p>
      <w:pPr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（2019.5-2020.5.19）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838ED"/>
    <w:rsid w:val="6718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2021-12-16T02:53:00Z</dcterms:created>
  <dc:creator>阿菁</dc:creator>
  <cp:lastModifiedBy>阿菁</cp:lastModifiedBy>
  <dcterms:modified xsi:type="dcterms:W3CDTF">2021-12-16T02:54:05Z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4E50D409F01D48C8A00B7966D09BF34C</vt:lpwstr>
  </property>
</Properties>
</file>