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附件3：</w:t>
      </w:r>
    </w:p>
    <w:p>
      <w:pPr>
        <w:bidi w:val="0"/>
        <w:jc w:val="center"/>
        <w:rPr>
          <w:rFonts w:hint="eastAsia" w:eastAsia="宋体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企业双师型</w:t>
      </w:r>
      <w:r>
        <w:rPr>
          <w:rFonts w:hint="eastAsia"/>
          <w:b/>
          <w:bCs/>
          <w:sz w:val="36"/>
          <w:szCs w:val="44"/>
        </w:rPr>
        <w:t>教师名单</w:t>
      </w:r>
      <w:r>
        <w:rPr>
          <w:rFonts w:hint="eastAsia"/>
          <w:b/>
          <w:bCs/>
          <w:sz w:val="36"/>
          <w:szCs w:val="44"/>
          <w:lang w:eastAsia="zh-CN"/>
        </w:rPr>
        <w:t>（</w:t>
      </w:r>
      <w:r>
        <w:rPr>
          <w:rFonts w:hint="eastAsia"/>
          <w:b/>
          <w:bCs/>
          <w:sz w:val="36"/>
          <w:szCs w:val="44"/>
          <w:lang w:val="en-US" w:eastAsia="zh-CN"/>
        </w:rPr>
        <w:t>44人</w:t>
      </w:r>
      <w:r>
        <w:rPr>
          <w:rFonts w:hint="eastAsia"/>
          <w:b/>
          <w:bCs/>
          <w:sz w:val="36"/>
          <w:szCs w:val="44"/>
          <w:lang w:eastAsia="zh-CN"/>
        </w:rPr>
        <w:t>）</w:t>
      </w:r>
    </w:p>
    <w:tbl>
      <w:tblPr>
        <w:tblStyle w:val="5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90"/>
        <w:gridCol w:w="765"/>
        <w:gridCol w:w="1725"/>
        <w:gridCol w:w="207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姓名*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性别*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刘皓迪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任彦虹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朱耀青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毛晓允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初明明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邹源伦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期网络课程需重修教师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何振辉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罗业平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互娱事业群（北京）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赵旻豪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互娱事业群（北京）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贾鑫童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潘梦晓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孔焱莉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期网络课程需重修教师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李闻博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王超（0028）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曾传甸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黄其永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柳建叶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电影技术学院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苏军波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互创事业群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江华清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鹿超群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互娱事业群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创意制作事业群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560" w:firstLineChars="200"/>
        <w:rPr>
          <w:rFonts w:hint="eastAsia" w:eastAsia="宋体"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6603086"/>
    <w:rsid w:val="1EEC7F0D"/>
    <w:rsid w:val="2009594B"/>
    <w:rsid w:val="24A10B09"/>
    <w:rsid w:val="25AF0E84"/>
    <w:rsid w:val="2DD72802"/>
    <w:rsid w:val="3C910794"/>
    <w:rsid w:val="45983BDF"/>
    <w:rsid w:val="46581C38"/>
    <w:rsid w:val="4A2D36DE"/>
    <w:rsid w:val="52C02725"/>
    <w:rsid w:val="5D2E1679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7F9C62A0F9294168B7CA9711B53297CD</vt:lpwstr>
  </property>
</Properties>
</file>